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D49E" w14:textId="023FA1BE" w:rsidR="00656CE1" w:rsidRDefault="00B21525" w:rsidP="001573FB">
      <w:pPr>
        <w:pStyle w:val="Title"/>
      </w:pPr>
      <w:r>
        <w:t>Audio Description</w:t>
      </w:r>
      <w:r w:rsidR="005F7769">
        <w:t xml:space="preserve"> Guidance</w:t>
      </w:r>
    </w:p>
    <w:p w14:paraId="63663915" w14:textId="2AA5FA3F" w:rsidR="006C3DB7" w:rsidRDefault="006C3DB7" w:rsidP="00E3284C">
      <w:pPr>
        <w:pStyle w:val="Heading1"/>
      </w:pPr>
      <w:r>
        <w:t>Executive Summary</w:t>
      </w:r>
    </w:p>
    <w:p w14:paraId="363E3F16" w14:textId="77777777" w:rsidR="000A5587" w:rsidRDefault="001363B0" w:rsidP="001363B0">
      <w:r w:rsidRPr="00A529A0">
        <w:t xml:space="preserve">Audio </w:t>
      </w:r>
      <w:r w:rsidR="000A5587">
        <w:t>d</w:t>
      </w:r>
      <w:r w:rsidRPr="00A529A0">
        <w:t>escription</w:t>
      </w:r>
      <w:r w:rsidR="006F7776">
        <w:t xml:space="preserve"> (AD)</w:t>
      </w:r>
      <w:r>
        <w:t xml:space="preserve"> is the spoken description of information in a video, theatre production or other art form with visual elements, which is inaccessible to persons with visual impairments.</w:t>
      </w:r>
      <w:r w:rsidR="006F7776">
        <w:t xml:space="preserve"> </w:t>
      </w:r>
      <w:r w:rsidR="000A5587">
        <w:t xml:space="preserve">It often may include the physical setting, actions taking place, scene changes, body language, and the clothing worn by actors, among other things, while actors are speaking with each other. </w:t>
      </w:r>
    </w:p>
    <w:p w14:paraId="4CEA5397" w14:textId="434C9D2B" w:rsidR="000A5587" w:rsidRPr="001363B0" w:rsidRDefault="006F7776" w:rsidP="001363B0">
      <w:r>
        <w:t xml:space="preserve">Under </w:t>
      </w:r>
      <w:r w:rsidRPr="00E90B14">
        <w:t xml:space="preserve">Section 504 of the Rehabilitation Act of 1973 </w:t>
      </w:r>
      <w:r>
        <w:t xml:space="preserve">Syracuse University (SU) </w:t>
      </w:r>
      <w:r w:rsidR="00381DCA">
        <w:t xml:space="preserve">may be </w:t>
      </w:r>
      <w:r>
        <w:t xml:space="preserve">required to provide AD for its showing of films and live performances when requested as </w:t>
      </w:r>
      <w:r w:rsidR="00381DCA">
        <w:t>an</w:t>
      </w:r>
      <w:r>
        <w:t xml:space="preserve"> accommodation.</w:t>
      </w:r>
      <w:r w:rsidR="00047344">
        <w:t xml:space="preserve"> </w:t>
      </w:r>
      <w:r w:rsidR="000A5587">
        <w:t>It is</w:t>
      </w:r>
      <w:r w:rsidR="00D32AB4">
        <w:t xml:space="preserve"> recommend</w:t>
      </w:r>
      <w:r w:rsidR="007D28D3">
        <w:t>ed</w:t>
      </w:r>
      <w:r w:rsidR="00D32AB4">
        <w:t xml:space="preserve"> that</w:t>
      </w:r>
      <w:r w:rsidR="00960A19">
        <w:t xml:space="preserve"> </w:t>
      </w:r>
      <w:r w:rsidR="00A85A5E">
        <w:t>a</w:t>
      </w:r>
      <w:r w:rsidR="00DF157E">
        <w:t>n essential criterion for selecting a film should be that it has synchronized AD</w:t>
      </w:r>
      <w:r w:rsidR="00597BCB">
        <w:t xml:space="preserve"> where trained writers create separate scripts that are then recorded and synchronized with the movie.</w:t>
      </w:r>
      <w:r w:rsidR="00DF157E">
        <w:t xml:space="preserve"> </w:t>
      </w:r>
      <w:r w:rsidR="000A5587">
        <w:t>It is</w:t>
      </w:r>
      <w:r w:rsidR="00DF157E">
        <w:t xml:space="preserve"> further recommen</w:t>
      </w:r>
      <w:r w:rsidR="003D59A1">
        <w:t>d</w:t>
      </w:r>
      <w:r w:rsidR="000A5587">
        <w:t xml:space="preserve">ed </w:t>
      </w:r>
      <w:r w:rsidR="003D59A1">
        <w:t xml:space="preserve">that </w:t>
      </w:r>
      <w:r w:rsidR="00960A19">
        <w:t xml:space="preserve">when planning a video or </w:t>
      </w:r>
      <w:r w:rsidR="008E2B39">
        <w:t xml:space="preserve">live </w:t>
      </w:r>
      <w:r w:rsidR="00960A19">
        <w:t xml:space="preserve">theatrical event, that you </w:t>
      </w:r>
      <w:proofErr w:type="gramStart"/>
      <w:r w:rsidR="00960A19">
        <w:t>plan ahead</w:t>
      </w:r>
      <w:proofErr w:type="gramEnd"/>
      <w:r w:rsidR="00960A19">
        <w:t xml:space="preserve"> three to six months </w:t>
      </w:r>
      <w:r w:rsidR="00EF750C">
        <w:t>in order to provide AD</w:t>
      </w:r>
      <w:r w:rsidR="000A5587">
        <w:t xml:space="preserve">.  This document provides guidance on how to offer equal access to video, theatre, and other visual events and you may contact the director of disability access &amp; ADA coordinator at </w:t>
      </w:r>
      <w:hyperlink r:id="rId11" w:history="1">
        <w:r w:rsidR="000A5587" w:rsidRPr="00713C73">
          <w:rPr>
            <w:rStyle w:val="Hyperlink"/>
            <w:rFonts w:ascii="Arial" w:hAnsi="Arial" w:cs="Arial"/>
          </w:rPr>
          <w:t>ada@syr.edu</w:t>
        </w:r>
      </w:hyperlink>
      <w:r w:rsidR="000A5587">
        <w:t xml:space="preserve"> or 315-443-6162 for further guidance.</w:t>
      </w:r>
    </w:p>
    <w:p w14:paraId="14A889E7" w14:textId="3D034219" w:rsidR="00E3284C" w:rsidRDefault="00E3284C" w:rsidP="00E3284C">
      <w:pPr>
        <w:pStyle w:val="Heading1"/>
      </w:pPr>
      <w:r>
        <w:t xml:space="preserve">What is </w:t>
      </w:r>
      <w:r w:rsidR="000A5587">
        <w:t>AD</w:t>
      </w:r>
      <w:r>
        <w:t xml:space="preserve"> and Why is it Necessary?</w:t>
      </w:r>
    </w:p>
    <w:p w14:paraId="12B09DD6" w14:textId="274ADF0E" w:rsidR="001573FB" w:rsidRDefault="000A5587" w:rsidP="00656CE1">
      <w:r>
        <w:t>AD</w:t>
      </w:r>
      <w:r w:rsidR="00E3284C">
        <w:t xml:space="preserve"> is the spoken description of information in a video, theatre production or other art form with visual elements, which is inaccessible to persons with visual impairments.</w:t>
      </w:r>
      <w:r w:rsidR="001573FB">
        <w:rPr>
          <w:rStyle w:val="EndnoteReference"/>
        </w:rPr>
        <w:endnoteReference w:id="1"/>
      </w:r>
      <w:r w:rsidR="001573FB">
        <w:t xml:space="preserve"> Common and interchangeable terms for </w:t>
      </w:r>
      <w:r>
        <w:t>AD</w:t>
      </w:r>
      <w:r w:rsidR="001573FB">
        <w:t xml:space="preserve"> include </w:t>
      </w:r>
      <w:r>
        <w:t>d</w:t>
      </w:r>
      <w:r w:rsidR="001573FB">
        <w:t xml:space="preserve">escriptive </w:t>
      </w:r>
      <w:r>
        <w:t>a</w:t>
      </w:r>
      <w:r w:rsidR="001573FB">
        <w:t xml:space="preserve">udio and </w:t>
      </w:r>
      <w:r>
        <w:t>v</w:t>
      </w:r>
      <w:r w:rsidR="001573FB">
        <w:t xml:space="preserve">ideo </w:t>
      </w:r>
      <w:r>
        <w:t>d</w:t>
      </w:r>
      <w:r w:rsidR="001573FB">
        <w:t xml:space="preserve">escription. </w:t>
      </w:r>
      <w:r w:rsidR="009462AC">
        <w:t>AD</w:t>
      </w:r>
      <w:r w:rsidR="001573FB">
        <w:t xml:space="preserve"> often may include the physical setting, actions taking place, scene changes, body language, and the clothing worn by actors, among other things, while actors are speaking with each other. The American Council of the Blind (ACB) explains that </w:t>
      </w:r>
      <w:r>
        <w:t>AD</w:t>
      </w:r>
      <w:r w:rsidR="001573FB">
        <w:t xml:space="preserve"> “</w:t>
      </w:r>
      <w:r w:rsidR="001573FB" w:rsidRPr="00A529A0">
        <w:t>attempts to describe what the sighted person takes for granted</w:t>
      </w:r>
      <w:r w:rsidR="001573FB">
        <w:t>.”</w:t>
      </w:r>
      <w:r w:rsidR="001573FB">
        <w:rPr>
          <w:rStyle w:val="EndnoteReference"/>
        </w:rPr>
        <w:endnoteReference w:id="2"/>
      </w:r>
      <w:r w:rsidR="001573FB">
        <w:t xml:space="preserve"> </w:t>
      </w:r>
    </w:p>
    <w:p w14:paraId="614957AD" w14:textId="4EBC6662" w:rsidR="001573FB" w:rsidRPr="002652D6" w:rsidRDefault="001573FB" w:rsidP="00A529A0">
      <w:r>
        <w:t xml:space="preserve">AD often provides the essential context in which a conversation </w:t>
      </w:r>
      <w:r w:rsidR="00AA5135">
        <w:t>or event</w:t>
      </w:r>
      <w:r>
        <w:t xml:space="preserve"> takes place. In a video or television program AD</w:t>
      </w:r>
      <w:r w:rsidRPr="00A529A0">
        <w:t xml:space="preserve"> supplements the audio track during pauses in dialogue.</w:t>
      </w:r>
      <w:r>
        <w:t xml:space="preserve"> Good </w:t>
      </w:r>
      <w:r w:rsidR="009462AC">
        <w:t>AD</w:t>
      </w:r>
      <w:r>
        <w:t xml:space="preserve"> is concise, objective, and conveys information that is </w:t>
      </w:r>
      <w:r w:rsidRPr="00A529A0">
        <w:t>essential for comprehension.</w:t>
      </w:r>
      <w:r>
        <w:t xml:space="preserve"> According to the American Federation of the Blind, AD requires “</w:t>
      </w:r>
      <w:r w:rsidRPr="00A529A0">
        <w:t>specially trained writers to create a separate script that is then recorded and synchronized with the movie</w:t>
      </w:r>
      <w:r>
        <w:t xml:space="preserve"> ….”</w:t>
      </w:r>
      <w:r>
        <w:rPr>
          <w:rStyle w:val="EndnoteReference"/>
        </w:rPr>
        <w:endnoteReference w:id="3"/>
      </w:r>
    </w:p>
    <w:p w14:paraId="566DF260" w14:textId="12709A8D" w:rsidR="001573FB" w:rsidRDefault="001573FB" w:rsidP="00A529A0">
      <w:r w:rsidRPr="00E90B14">
        <w:t>Section 504 of the Rehabilitation Act of 1973 (Section 504) forbids public and private entities that receive</w:t>
      </w:r>
      <w:r w:rsidR="00C25821">
        <w:t xml:space="preserve"> federal</w:t>
      </w:r>
      <w:r w:rsidRPr="00E90B14">
        <w:t xml:space="preserve"> financial assistance from</w:t>
      </w:r>
      <w:r w:rsidR="00935993">
        <w:t xml:space="preserve"> </w:t>
      </w:r>
      <w:r w:rsidR="006F5F1D" w:rsidRPr="006F5F1D">
        <w:t>exclud</w:t>
      </w:r>
      <w:r w:rsidR="0001270B">
        <w:t>ing</w:t>
      </w:r>
      <w:r w:rsidR="006F5F1D" w:rsidRPr="006F5F1D">
        <w:t xml:space="preserve"> </w:t>
      </w:r>
      <w:r w:rsidR="0001270B" w:rsidRPr="00E90B14">
        <w:t xml:space="preserve">qualified individuals with disabilities </w:t>
      </w:r>
      <w:r w:rsidR="006F5F1D" w:rsidRPr="006F5F1D">
        <w:t>from participation in</w:t>
      </w:r>
      <w:r w:rsidR="00F019F3">
        <w:t xml:space="preserve"> or </w:t>
      </w:r>
      <w:r w:rsidR="006F5F1D" w:rsidRPr="006F5F1D">
        <w:t>den</w:t>
      </w:r>
      <w:r w:rsidR="00666AAE">
        <w:t>ying</w:t>
      </w:r>
      <w:r w:rsidR="006F5F1D" w:rsidRPr="006F5F1D">
        <w:t xml:space="preserve"> the benefits of</w:t>
      </w:r>
      <w:r w:rsidR="00F019F3">
        <w:t xml:space="preserve"> </w:t>
      </w:r>
      <w:r w:rsidR="00935993">
        <w:t xml:space="preserve">its </w:t>
      </w:r>
      <w:r w:rsidR="006F5F1D" w:rsidRPr="006F5F1D">
        <w:t>program</w:t>
      </w:r>
      <w:r w:rsidR="00935993">
        <w:t>s</w:t>
      </w:r>
      <w:r w:rsidR="006F5F1D" w:rsidRPr="006F5F1D">
        <w:t xml:space="preserve"> </w:t>
      </w:r>
      <w:r w:rsidR="00935993">
        <w:t>and</w:t>
      </w:r>
      <w:r w:rsidR="006F5F1D" w:rsidRPr="006F5F1D">
        <w:t xml:space="preserve"> activit</w:t>
      </w:r>
      <w:r w:rsidR="00935993">
        <w:t>ies</w:t>
      </w:r>
      <w:r>
        <w:t xml:space="preserve"> (29 U.S.C. § 794(a)).</w:t>
      </w:r>
      <w:r w:rsidR="00C20257">
        <w:t xml:space="preserve"> This mandate, in part, </w:t>
      </w:r>
      <w:r w:rsidR="00504C65">
        <w:t xml:space="preserve">may require </w:t>
      </w:r>
      <w:r w:rsidR="00C20257">
        <w:t>that Syracuse University</w:t>
      </w:r>
      <w:r w:rsidR="00CF093C">
        <w:t xml:space="preserve"> (SU) provide AD</w:t>
      </w:r>
      <w:r w:rsidR="00001415">
        <w:t xml:space="preserve"> for its</w:t>
      </w:r>
      <w:r w:rsidR="00310F52">
        <w:t xml:space="preserve"> showing of films</w:t>
      </w:r>
      <w:r w:rsidR="00A20A9C">
        <w:t xml:space="preserve"> and live performances</w:t>
      </w:r>
      <w:r w:rsidR="00517BFE">
        <w:t>,</w:t>
      </w:r>
      <w:r w:rsidR="00003168">
        <w:t xml:space="preserve"> when requested as </w:t>
      </w:r>
      <w:r w:rsidR="00504C65">
        <w:t>an</w:t>
      </w:r>
      <w:r w:rsidR="00003168">
        <w:t xml:space="preserve"> accommodation.</w:t>
      </w:r>
      <w:r w:rsidR="007F3280">
        <w:t xml:space="preserve"> </w:t>
      </w:r>
      <w:r w:rsidR="00F10E8B">
        <w:t>This document</w:t>
      </w:r>
      <w:r w:rsidR="00F5645C">
        <w:t>, in part,</w:t>
      </w:r>
      <w:r w:rsidR="00F10E8B">
        <w:t xml:space="preserve"> provides guidance</w:t>
      </w:r>
      <w:r w:rsidR="00F5645C">
        <w:t>, and y</w:t>
      </w:r>
      <w:r w:rsidR="007F3280">
        <w:t xml:space="preserve">ou may contact the </w:t>
      </w:r>
      <w:r w:rsidR="001317D9">
        <w:t xml:space="preserve">director of disability access &amp; ADA coordinator </w:t>
      </w:r>
      <w:r w:rsidR="007F3280">
        <w:t xml:space="preserve">at </w:t>
      </w:r>
      <w:hyperlink r:id="rId12" w:history="1">
        <w:r w:rsidR="007F3280" w:rsidRPr="00713C73">
          <w:rPr>
            <w:rStyle w:val="Hyperlink"/>
            <w:rFonts w:ascii="Arial" w:hAnsi="Arial" w:cs="Arial"/>
          </w:rPr>
          <w:t>ada@syr.edu</w:t>
        </w:r>
      </w:hyperlink>
      <w:r w:rsidR="007F3280">
        <w:t xml:space="preserve"> or 315-443</w:t>
      </w:r>
      <w:r w:rsidR="002039F0">
        <w:t>-</w:t>
      </w:r>
      <w:r w:rsidR="007F3280">
        <w:t>6162</w:t>
      </w:r>
      <w:r w:rsidR="002039F0">
        <w:t xml:space="preserve"> for </w:t>
      </w:r>
      <w:r w:rsidR="00F5645C">
        <w:t xml:space="preserve">further </w:t>
      </w:r>
      <w:r w:rsidR="002039F0">
        <w:t>guidance.</w:t>
      </w:r>
      <w:r w:rsidR="00504C65">
        <w:t xml:space="preserve"> As with all accommodation requests, there should be an interactive </w:t>
      </w:r>
      <w:r w:rsidR="00504C65">
        <w:lastRenderedPageBreak/>
        <w:t>proces</w:t>
      </w:r>
      <w:r w:rsidR="00162CD8">
        <w:t xml:space="preserve">s to determine what reasonable adjustments can be made to provide equal access to the film or performance in question. </w:t>
      </w:r>
    </w:p>
    <w:p w14:paraId="16A4B0A0" w14:textId="2CB09D36" w:rsidR="001573FB" w:rsidRDefault="001573FB" w:rsidP="00A529A0">
      <w:pPr>
        <w:pStyle w:val="Heading1"/>
      </w:pPr>
      <w:r w:rsidRPr="00B02168">
        <w:t xml:space="preserve">How to </w:t>
      </w:r>
      <w:r>
        <w:t xml:space="preserve">Find Films </w:t>
      </w:r>
      <w:r w:rsidR="000A5587">
        <w:t>with AD Included</w:t>
      </w:r>
    </w:p>
    <w:p w14:paraId="747C7C50" w14:textId="37C82EF7" w:rsidR="001573FB" w:rsidRDefault="001573FB" w:rsidP="00A529A0">
      <w:r>
        <w:t xml:space="preserve">According to the ACB’s </w:t>
      </w:r>
      <w:hyperlink r:id="rId13" w:history="1">
        <w:r w:rsidRPr="00B670BB">
          <w:rPr>
            <w:rStyle w:val="Hyperlink"/>
            <w:rFonts w:ascii="Arial" w:hAnsi="Arial" w:cs="Arial"/>
          </w:rPr>
          <w:t>Audio Description Project</w:t>
        </w:r>
      </w:hyperlink>
      <w:r>
        <w:t xml:space="preserve">, most </w:t>
      </w:r>
      <w:r w:rsidRPr="00A529A0">
        <w:t>new movies have</w:t>
      </w:r>
      <w:r w:rsidR="009462AC">
        <w:t xml:space="preserve"> AD</w:t>
      </w:r>
      <w:r>
        <w:t>.</w:t>
      </w:r>
      <w:r w:rsidRPr="00A529A0">
        <w:t xml:space="preserve"> </w:t>
      </w:r>
      <w:r w:rsidR="000A5587">
        <w:t>S</w:t>
      </w:r>
      <w:r>
        <w:t xml:space="preserve">pecific technology </w:t>
      </w:r>
      <w:r w:rsidR="00075099">
        <w:t xml:space="preserve">including a headset and small receiver </w:t>
      </w:r>
      <w:r w:rsidR="000A5587">
        <w:t xml:space="preserve">should accompany the movie </w:t>
      </w:r>
      <w:r>
        <w:t>to detect and transmit the AD</w:t>
      </w:r>
      <w:r w:rsidR="00E22426">
        <w:t>.</w:t>
      </w:r>
      <w:r w:rsidR="00E22426">
        <w:rPr>
          <w:rStyle w:val="EndnoteReference"/>
        </w:rPr>
        <w:endnoteReference w:id="4"/>
      </w:r>
      <w:r w:rsidR="0029363B">
        <w:t xml:space="preserve"> </w:t>
      </w:r>
      <w:r w:rsidR="000A5587">
        <w:t>T</w:t>
      </w:r>
      <w:r>
        <w:t>o locate movies with AD and movie theatres that have the necessary equipment to detect and transmit AD</w:t>
      </w:r>
      <w:r w:rsidR="000A5587">
        <w:t xml:space="preserve"> visit the ACB resource (</w:t>
      </w:r>
      <w:hyperlink r:id="rId14" w:anchor="finding" w:history="1">
        <w:r w:rsidR="000A5587" w:rsidRPr="008D3CA2">
          <w:rPr>
            <w:rStyle w:val="Hyperlink"/>
            <w:rFonts w:ascii="Arial" w:hAnsi="Arial" w:cs="Arial"/>
          </w:rPr>
          <w:t>“Finding Movies with Audio Description”</w:t>
        </w:r>
      </w:hyperlink>
      <w:r w:rsidR="000A5587">
        <w:t>)</w:t>
      </w:r>
      <w:r w:rsidR="00EB5C3C">
        <w:t>.</w:t>
      </w:r>
      <w:r>
        <w:rPr>
          <w:rStyle w:val="EndnoteReference"/>
        </w:rPr>
        <w:endnoteReference w:id="5"/>
      </w:r>
    </w:p>
    <w:p w14:paraId="3847F00C" w14:textId="4D3F7F89" w:rsidR="001573FB" w:rsidRPr="00756801" w:rsidRDefault="001573FB" w:rsidP="00756801">
      <w:pPr>
        <w:pStyle w:val="Heading1"/>
      </w:pPr>
      <w:r>
        <w:t xml:space="preserve">Creating </w:t>
      </w:r>
      <w:r w:rsidR="009462AC">
        <w:t>AD</w:t>
      </w:r>
    </w:p>
    <w:p w14:paraId="24CEE4B1" w14:textId="45900888" w:rsidR="001573FB" w:rsidRDefault="001573FB" w:rsidP="00656CE1">
      <w:r>
        <w:t xml:space="preserve">When a video is acquired for </w:t>
      </w:r>
      <w:proofErr w:type="gramStart"/>
      <w:r>
        <w:t>which</w:t>
      </w:r>
      <w:proofErr w:type="gramEnd"/>
      <w:r>
        <w:t xml:space="preserve"> there is no AD, which may be the case with specialized films not intended for mainstream audiences (e.g., documentaries, art films), it is recommended that AD be created or otherwise provided.</w:t>
      </w:r>
      <w:r w:rsidR="00997239">
        <w:t xml:space="preserve"> </w:t>
      </w:r>
      <w:r>
        <w:t xml:space="preserve">The ACB maintains a current web resource of </w:t>
      </w:r>
      <w:r w:rsidRPr="00656CE1">
        <w:t>companies that produce AD</w:t>
      </w:r>
      <w:r>
        <w:t xml:space="preserve"> primarily for films and television. Some companies listed also produce AD for theatrical performances, including dance. Visit </w:t>
      </w:r>
      <w:hyperlink r:id="rId15" w:history="1">
        <w:r w:rsidR="003C5F3E">
          <w:rPr>
            <w:rStyle w:val="Hyperlink"/>
            <w:rFonts w:ascii="Arial" w:hAnsi="Arial" w:cs="Arial"/>
          </w:rPr>
          <w:t>“USA Audio Description Service Providers”</w:t>
        </w:r>
      </w:hyperlink>
      <w:r>
        <w:t>.</w:t>
      </w:r>
    </w:p>
    <w:p w14:paraId="22258FC0" w14:textId="5E66F7E5" w:rsidR="001573FB" w:rsidRDefault="001573FB" w:rsidP="00262A0E">
      <w:pPr>
        <w:pStyle w:val="Heading1"/>
      </w:pPr>
      <w:r>
        <w:t>Real-Time AD</w:t>
      </w:r>
    </w:p>
    <w:p w14:paraId="46E65DA7" w14:textId="31FD9538" w:rsidR="00442CF7" w:rsidRDefault="001573FB" w:rsidP="00442CF7">
      <w:r>
        <w:t xml:space="preserve">When creating AD is not plausible, it is recommended that real-time AD be provided. Real-time AD involves a trained Audio Describer being onsite for the film </w:t>
      </w:r>
      <w:r w:rsidR="00C0504F">
        <w:t xml:space="preserve">or event </w:t>
      </w:r>
      <w:r>
        <w:t xml:space="preserve">and describing the essential visual information during the gaps in </w:t>
      </w:r>
      <w:r w:rsidRPr="00431331">
        <w:t xml:space="preserve">dialogue in real-time. </w:t>
      </w:r>
      <w:r w:rsidR="000F1C31">
        <w:t>The ACB explains</w:t>
      </w:r>
      <w:r w:rsidR="007E5076">
        <w:t xml:space="preserve"> that the</w:t>
      </w:r>
      <w:r w:rsidR="000F1C31">
        <w:t xml:space="preserve"> </w:t>
      </w:r>
      <w:r w:rsidR="000F7671">
        <w:t>“</w:t>
      </w:r>
      <w:r w:rsidR="00442CF7" w:rsidRPr="00B02168">
        <w:t xml:space="preserve">audio describer’s voice is input to the transmitter, the transmitter broadcasts the </w:t>
      </w:r>
      <w:r w:rsidR="009462AC">
        <w:t>AD</w:t>
      </w:r>
      <w:r w:rsidR="00442CF7" w:rsidRPr="00B02168">
        <w:t xml:space="preserve"> receivers tuned to receive the transmitter's broadcast and the </w:t>
      </w:r>
      <w:r w:rsidR="009462AC">
        <w:t xml:space="preserve">AD </w:t>
      </w:r>
      <w:r w:rsidR="00442CF7" w:rsidRPr="00B02168">
        <w:t>is heard by the user wearing an earpiece connected to the receiver.”</w:t>
      </w:r>
      <w:r w:rsidR="00442CF7">
        <w:rPr>
          <w:rStyle w:val="EndnoteReference"/>
          <w:sz w:val="28"/>
          <w:szCs w:val="28"/>
        </w:rPr>
        <w:endnoteReference w:id="6"/>
      </w:r>
      <w:r w:rsidR="00414571">
        <w:t xml:space="preserve"> </w:t>
      </w:r>
      <w:r w:rsidR="00414571" w:rsidRPr="00B02168">
        <w:t xml:space="preserve">Transmitters </w:t>
      </w:r>
      <w:r w:rsidR="000E2CF5">
        <w:t>may be</w:t>
      </w:r>
      <w:r w:rsidR="00414571" w:rsidRPr="00B02168">
        <w:t xml:space="preserve"> installed in venues or be portable devices. Receivers typically </w:t>
      </w:r>
      <w:r w:rsidR="000E2CF5">
        <w:t>are</w:t>
      </w:r>
      <w:r w:rsidR="00414571" w:rsidRPr="00B02168">
        <w:t xml:space="preserve"> hand-held</w:t>
      </w:r>
      <w:r w:rsidR="00A744AD">
        <w:t xml:space="preserve"> and have an audio jack for earphones or </w:t>
      </w:r>
      <w:r w:rsidR="009E1DBA">
        <w:t>ear</w:t>
      </w:r>
      <w:r w:rsidR="00A744AD">
        <w:t>buds. Smart phones</w:t>
      </w:r>
      <w:r w:rsidR="001B2FB8">
        <w:t xml:space="preserve"> may be able to be used as receivers.</w:t>
      </w:r>
    </w:p>
    <w:p w14:paraId="07572957" w14:textId="6C097468" w:rsidR="001573FB" w:rsidRPr="00431331" w:rsidRDefault="001573FB" w:rsidP="00472CC8">
      <w:r w:rsidRPr="00431331">
        <w:t>When the film</w:t>
      </w:r>
      <w:r w:rsidR="001D0E80">
        <w:t xml:space="preserve"> (or script of a</w:t>
      </w:r>
      <w:r w:rsidR="00872FEA">
        <w:t>n event)</w:t>
      </w:r>
      <w:r w:rsidRPr="00431331">
        <w:t xml:space="preserve"> can be made available to the AD Service in advance, the Audio Describer can draft an AD transcript including cues when to describe</w:t>
      </w:r>
      <w:r>
        <w:t>,</w:t>
      </w:r>
      <w:r w:rsidRPr="00431331">
        <w:t xml:space="preserve"> </w:t>
      </w:r>
      <w:proofErr w:type="gramStart"/>
      <w:r w:rsidRPr="00431331">
        <w:t>so as to</w:t>
      </w:r>
      <w:proofErr w:type="gramEnd"/>
      <w:r w:rsidRPr="00431331">
        <w:t xml:space="preserve"> not interrupt the film</w:t>
      </w:r>
      <w:r w:rsidR="00872FEA">
        <w:t xml:space="preserve"> / event’s</w:t>
      </w:r>
      <w:r w:rsidRPr="00431331">
        <w:t xml:space="preserve"> regular dialogue.</w:t>
      </w:r>
      <w:r w:rsidR="000A5587">
        <w:t xml:space="preserve"> Real-time AD services can be found</w:t>
      </w:r>
      <w:r w:rsidR="00BA37BE">
        <w:t xml:space="preserve"> on the </w:t>
      </w:r>
      <w:hyperlink r:id="rId16" w:history="1">
        <w:r w:rsidR="00B22E7E" w:rsidRPr="00601858">
          <w:rPr>
            <w:rStyle w:val="Hyperlink"/>
            <w:rFonts w:ascii="Arial" w:hAnsi="Arial" w:cs="Arial"/>
          </w:rPr>
          <w:t>American Council of the Blind website</w:t>
        </w:r>
      </w:hyperlink>
      <w:r w:rsidR="00B22E7E">
        <w:t xml:space="preserve"> and</w:t>
      </w:r>
      <w:r w:rsidR="000A5587">
        <w:t xml:space="preserve"> via an </w:t>
      </w:r>
      <w:hyperlink r:id="rId17" w:history="1">
        <w:r w:rsidR="000A5587" w:rsidRPr="00597BCB">
          <w:rPr>
            <w:rStyle w:val="Hyperlink"/>
            <w:rFonts w:ascii="Arial" w:hAnsi="Arial" w:cs="Arial"/>
          </w:rPr>
          <w:t>online search</w:t>
        </w:r>
      </w:hyperlink>
      <w:r w:rsidR="000A5587">
        <w:t xml:space="preserve">.  </w:t>
      </w:r>
    </w:p>
    <w:p w14:paraId="0D5A0E20" w14:textId="685245EE" w:rsidR="001573FB" w:rsidRDefault="001573FB" w:rsidP="00656CE1">
      <w:pPr>
        <w:pStyle w:val="Heading1"/>
      </w:pPr>
      <w:r>
        <w:t>Technology N</w:t>
      </w:r>
      <w:r w:rsidRPr="00B02168">
        <w:t>e</w:t>
      </w:r>
      <w:r>
        <w:t>ed</w:t>
      </w:r>
      <w:r w:rsidR="009462AC">
        <w:t>s</w:t>
      </w:r>
    </w:p>
    <w:p w14:paraId="6AA180FF" w14:textId="1B8469B8" w:rsidR="001573FB" w:rsidRDefault="009462AC" w:rsidP="002A3EE5">
      <w:r>
        <w:t>AD</w:t>
      </w:r>
      <w:r w:rsidR="001573FB" w:rsidRPr="00A529A0">
        <w:t xml:space="preserve"> generally requires </w:t>
      </w:r>
      <w:r w:rsidR="00FF5056">
        <w:t>broadcasting and recei</w:t>
      </w:r>
      <w:r w:rsidR="00C95C4A">
        <w:t>ving devices</w:t>
      </w:r>
      <w:r w:rsidR="001573FB" w:rsidRPr="00A529A0">
        <w:t xml:space="preserve"> for delivery </w:t>
      </w:r>
      <w:r w:rsidR="00C95C4A">
        <w:t xml:space="preserve">of AD </w:t>
      </w:r>
      <w:r w:rsidR="001573FB" w:rsidRPr="00A529A0">
        <w:t>to a patron.</w:t>
      </w:r>
      <w:r w:rsidR="001573FB">
        <w:rPr>
          <w:rStyle w:val="EndnoteReference"/>
        </w:rPr>
        <w:endnoteReference w:id="7"/>
      </w:r>
      <w:r w:rsidR="00340289" w:rsidRPr="00340289">
        <w:t xml:space="preserve"> </w:t>
      </w:r>
      <w:r w:rsidR="00340289">
        <w:t xml:space="preserve">There are several technological methods for broadcasting AD, such as infrared, </w:t>
      </w:r>
      <w:r>
        <w:t xml:space="preserve">Wi-Fi </w:t>
      </w:r>
      <w:r w:rsidR="00340289">
        <w:t xml:space="preserve">and FM systems. These systems are available from a variety of manufacturers and suppliers </w:t>
      </w:r>
      <w:r>
        <w:t>v</w:t>
      </w:r>
      <w:r w:rsidR="00340289">
        <w:t xml:space="preserve">isit: </w:t>
      </w:r>
      <w:hyperlink r:id="rId18" w:anchor="moremovie" w:history="1">
        <w:r w:rsidR="00F20ADB">
          <w:rPr>
            <w:rStyle w:val="Hyperlink"/>
            <w:rFonts w:ascii="Arial" w:hAnsi="Arial" w:cs="Arial"/>
          </w:rPr>
          <w:t>Transmitters &amp; Receivers for Live Broadcast, Theaters, Museums, Tours, Parks, etc.</w:t>
        </w:r>
      </w:hyperlink>
    </w:p>
    <w:p w14:paraId="2D4B8B36" w14:textId="4C72D5E1" w:rsidR="00B02168" w:rsidRDefault="00C27369" w:rsidP="00656CE1">
      <w:pPr>
        <w:pStyle w:val="Heading1"/>
      </w:pPr>
      <w:r>
        <w:lastRenderedPageBreak/>
        <w:t>Guidance</w:t>
      </w:r>
    </w:p>
    <w:p w14:paraId="725CA9FE" w14:textId="5D4242BD" w:rsidR="00D70719" w:rsidRDefault="00D70719" w:rsidP="00D70719">
      <w:proofErr w:type="gramStart"/>
      <w:r>
        <w:t>Plan ahead</w:t>
      </w:r>
      <w:proofErr w:type="gramEnd"/>
      <w:r w:rsidR="000A60BC">
        <w:t xml:space="preserve"> </w:t>
      </w:r>
      <w:r w:rsidR="002A69AD">
        <w:t>three to six</w:t>
      </w:r>
      <w:r w:rsidR="000A60BC">
        <w:t xml:space="preserve"> months for events that will include films or </w:t>
      </w:r>
      <w:r w:rsidR="00247420">
        <w:t xml:space="preserve">theatrical </w:t>
      </w:r>
      <w:r w:rsidR="00692FC9">
        <w:t>performances</w:t>
      </w:r>
      <w:r w:rsidR="00B23142">
        <w:t xml:space="preserve"> in order to provide </w:t>
      </w:r>
      <w:r w:rsidR="009462AC">
        <w:t>AD</w:t>
      </w:r>
      <w:r w:rsidR="00B23142">
        <w:t>.</w:t>
      </w:r>
      <w:r w:rsidR="00F5246C">
        <w:t xml:space="preserve"> </w:t>
      </w:r>
      <w:r w:rsidR="000A5587">
        <w:t xml:space="preserve">In addition, include the associated costs for AD in your initial budget. </w:t>
      </w:r>
      <w:r w:rsidR="00FF3930">
        <w:t xml:space="preserve">For films, </w:t>
      </w:r>
      <w:r w:rsidR="00480981">
        <w:t xml:space="preserve">it is highly recommended that </w:t>
      </w:r>
      <w:r w:rsidR="00F82284">
        <w:t xml:space="preserve">a criterion for selecting </w:t>
      </w:r>
      <w:r w:rsidR="00A62E43">
        <w:t>a</w:t>
      </w:r>
      <w:r w:rsidR="00F82284">
        <w:t xml:space="preserve"> film be that it has synchronized </w:t>
      </w:r>
      <w:r w:rsidR="009462AC">
        <w:t>AD</w:t>
      </w:r>
      <w:r w:rsidR="00F82284">
        <w:t>.</w:t>
      </w:r>
      <w:r w:rsidR="00EA1294">
        <w:t xml:space="preserve"> Additionally, it is recommended</w:t>
      </w:r>
      <w:r w:rsidR="000452B9">
        <w:t xml:space="preserve"> that whether AD is needed for film or a performance</w:t>
      </w:r>
      <w:r w:rsidR="00CE016A">
        <w:t>, that</w:t>
      </w:r>
      <w:r w:rsidR="000500DD">
        <w:t xml:space="preserve"> the planning budget include expenses for AD (e.g., $1,000 to $3,000) for a live performance as well as for ASL interpreting and CART services</w:t>
      </w:r>
      <w:r w:rsidR="00953C66">
        <w:t xml:space="preserve"> (e.g., $100 / h</w:t>
      </w:r>
      <w:r w:rsidR="00EB5C3C">
        <w:t>our</w:t>
      </w:r>
      <w:r w:rsidR="00953C66">
        <w:t xml:space="preserve"> with a two</w:t>
      </w:r>
      <w:r w:rsidR="00601858">
        <w:t>-</w:t>
      </w:r>
      <w:r w:rsidR="00953C66">
        <w:t>hour minimum).</w:t>
      </w:r>
    </w:p>
    <w:p w14:paraId="7B8E07F1" w14:textId="39BBBD5F" w:rsidR="007165EB" w:rsidRDefault="007165EB" w:rsidP="00E13540">
      <w:pPr>
        <w:pStyle w:val="Heading2"/>
      </w:pPr>
      <w:r>
        <w:t>Films</w:t>
      </w:r>
    </w:p>
    <w:p w14:paraId="228BCD99" w14:textId="2B26E17F" w:rsidR="00792A76" w:rsidRDefault="007165EB" w:rsidP="00792A76">
      <w:r>
        <w:t xml:space="preserve">When </w:t>
      </w:r>
      <w:r w:rsidR="00E13540">
        <w:t>a</w:t>
      </w:r>
      <w:r w:rsidR="00464222">
        <w:t>n event including a</w:t>
      </w:r>
      <w:r>
        <w:t xml:space="preserve"> fil</w:t>
      </w:r>
      <w:r w:rsidR="00E13540">
        <w:t>m</w:t>
      </w:r>
      <w:r w:rsidR="00E748C4">
        <w:t xml:space="preserve"> </w:t>
      </w:r>
      <w:r w:rsidR="00464222">
        <w:t xml:space="preserve">that has AD </w:t>
      </w:r>
      <w:r w:rsidR="00E748C4">
        <w:t>is advertised</w:t>
      </w:r>
      <w:r w:rsidR="00E13540">
        <w:t xml:space="preserve"> to members of the</w:t>
      </w:r>
      <w:r>
        <w:t xml:space="preserve"> SU community</w:t>
      </w:r>
      <w:r w:rsidR="00CC6EF4">
        <w:t xml:space="preserve"> (students, staff, faculty, visitors</w:t>
      </w:r>
      <w:r w:rsidR="00247420">
        <w:t>)</w:t>
      </w:r>
      <w:r w:rsidR="00E13540">
        <w:t xml:space="preserve">, </w:t>
      </w:r>
      <w:r w:rsidR="00FA1960">
        <w:t>it</w:t>
      </w:r>
      <w:r w:rsidR="003B0103">
        <w:t xml:space="preserve"> is </w:t>
      </w:r>
      <w:r w:rsidR="00FA1960">
        <w:t xml:space="preserve">recommended that </w:t>
      </w:r>
      <w:r w:rsidR="0036509E">
        <w:t xml:space="preserve">the availability of </w:t>
      </w:r>
      <w:r w:rsidR="009462AC">
        <w:t>AD</w:t>
      </w:r>
      <w:r w:rsidR="0036509E">
        <w:t xml:space="preserve"> </w:t>
      </w:r>
      <w:r w:rsidR="00464222">
        <w:t>be</w:t>
      </w:r>
      <w:r w:rsidR="00FA1960">
        <w:t xml:space="preserve"> indicated</w:t>
      </w:r>
      <w:r w:rsidR="00340AAF">
        <w:t xml:space="preserve">, and notice be provided </w:t>
      </w:r>
      <w:r w:rsidR="000A5587">
        <w:t xml:space="preserve">of </w:t>
      </w:r>
      <w:r w:rsidR="00340AAF">
        <w:t>who to contact (and how) to request use of the audio description.</w:t>
      </w:r>
    </w:p>
    <w:p w14:paraId="7DF569AA" w14:textId="0DA59EE7" w:rsidR="00E63E53" w:rsidRPr="00792A76" w:rsidRDefault="00D70719" w:rsidP="00792A76">
      <w:r>
        <w:t xml:space="preserve">When the film to be presented does not have </w:t>
      </w:r>
      <w:r w:rsidR="009462AC">
        <w:t>AD</w:t>
      </w:r>
      <w:r w:rsidR="005136B0">
        <w:t>, consult the information above (“</w:t>
      </w:r>
      <w:r w:rsidR="000478DB">
        <w:t>Real-Time AD</w:t>
      </w:r>
      <w:r w:rsidR="005136B0">
        <w:t>”)</w:t>
      </w:r>
      <w:r w:rsidR="00640F4C">
        <w:t xml:space="preserve"> to acquire</w:t>
      </w:r>
      <w:r w:rsidR="00D21B6C">
        <w:t xml:space="preserve"> AD for the film.</w:t>
      </w:r>
    </w:p>
    <w:p w14:paraId="46802864" w14:textId="3CF49FF0" w:rsidR="00656CE1" w:rsidRDefault="009C61E6" w:rsidP="009C61E6">
      <w:pPr>
        <w:pStyle w:val="Heading2"/>
        <w:rPr>
          <w:color w:val="0000FF"/>
          <w:sz w:val="22"/>
          <w:szCs w:val="22"/>
        </w:rPr>
      </w:pPr>
      <w:r>
        <w:t>Theatrical Performances</w:t>
      </w:r>
    </w:p>
    <w:p w14:paraId="736C4C38" w14:textId="0531A9BC" w:rsidR="000065C9" w:rsidRPr="00792A76" w:rsidRDefault="000065C9" w:rsidP="000065C9">
      <w:r>
        <w:t>When a theat</w:t>
      </w:r>
      <w:r w:rsidR="00191527">
        <w:t>rical performance is planned</w:t>
      </w:r>
      <w:r>
        <w:t xml:space="preserve">, consult the information above </w:t>
      </w:r>
      <w:r w:rsidR="000478DB">
        <w:t xml:space="preserve">(“Real-Time AD”) </w:t>
      </w:r>
      <w:r>
        <w:t xml:space="preserve">to acquire AD for the </w:t>
      </w:r>
      <w:r w:rsidR="00191527">
        <w:t>event.</w:t>
      </w:r>
    </w:p>
    <w:p w14:paraId="3D9A6BA8" w14:textId="609A8781" w:rsidR="00656CE1" w:rsidRDefault="000752AA" w:rsidP="004C1521">
      <w:pPr>
        <w:pStyle w:val="Heading1"/>
      </w:pPr>
      <w:r>
        <w:t>Questions</w:t>
      </w:r>
    </w:p>
    <w:p w14:paraId="234D5BDF" w14:textId="5C9AE22C" w:rsidR="00CC7528" w:rsidRDefault="00CC7528" w:rsidP="00656CE1">
      <w:r>
        <w:t xml:space="preserve">Contact the </w:t>
      </w:r>
      <w:r w:rsidR="001317D9">
        <w:t xml:space="preserve">director of disability access &amp; </w:t>
      </w:r>
      <w:r>
        <w:t xml:space="preserve">ADA </w:t>
      </w:r>
      <w:r w:rsidR="001317D9">
        <w:t>c</w:t>
      </w:r>
      <w:r>
        <w:t>oordinator at</w:t>
      </w:r>
      <w:r w:rsidR="007D3BBF">
        <w:t xml:space="preserve"> </w:t>
      </w:r>
      <w:hyperlink r:id="rId19" w:history="1">
        <w:r w:rsidR="007D3BBF" w:rsidRPr="00BD3152">
          <w:rPr>
            <w:rStyle w:val="Hyperlink"/>
            <w:rFonts w:ascii="Arial" w:hAnsi="Arial" w:cs="Arial"/>
          </w:rPr>
          <w:t>ada@syr.edu</w:t>
        </w:r>
      </w:hyperlink>
      <w:r w:rsidR="007D3BBF">
        <w:t>.</w:t>
      </w:r>
      <w:r>
        <w:t xml:space="preserve"> </w:t>
      </w:r>
    </w:p>
    <w:sectPr w:rsidR="00CC7528">
      <w:footerReference w:type="default" r:id="rId2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C3AE" w14:textId="77777777" w:rsidR="004A7957" w:rsidRDefault="004A7957" w:rsidP="00656CE1">
      <w:r>
        <w:separator/>
      </w:r>
    </w:p>
  </w:endnote>
  <w:endnote w:type="continuationSeparator" w:id="0">
    <w:p w14:paraId="7F0A0F27" w14:textId="77777777" w:rsidR="004A7957" w:rsidRDefault="004A7957" w:rsidP="00656CE1">
      <w:r>
        <w:continuationSeparator/>
      </w:r>
    </w:p>
  </w:endnote>
  <w:endnote w:id="1">
    <w:p w14:paraId="0E0DB903" w14:textId="1E0CCD0A" w:rsidR="001573FB" w:rsidRPr="00507226" w:rsidRDefault="001573FB">
      <w:pPr>
        <w:pStyle w:val="EndnoteText"/>
      </w:pPr>
      <w:r w:rsidRPr="00507226">
        <w:rPr>
          <w:rStyle w:val="EndnoteReference"/>
        </w:rPr>
        <w:endnoteRef/>
      </w:r>
      <w:r w:rsidRPr="00507226">
        <w:t xml:space="preserve"> </w:t>
      </w:r>
      <w:r w:rsidRPr="00507226">
        <w:rPr>
          <w:color w:val="000000"/>
          <w:shd w:val="clear" w:color="auto" w:fill="FFFFFF"/>
        </w:rPr>
        <w:t xml:space="preserve">Audio description means the spoken narration of a movie's key visual elements, such as the action, settings, facial expressions, costumes, and scene changes. Audio description generally requires the use of an audio description device for delivery to a patron.” </w:t>
      </w:r>
      <w:r>
        <w:rPr>
          <w:color w:val="000000"/>
          <w:shd w:val="clear" w:color="auto" w:fill="FFFFFF"/>
        </w:rPr>
        <w:t xml:space="preserve">28 C.F.R. </w:t>
      </w:r>
      <w:r w:rsidRPr="00507226">
        <w:rPr>
          <w:color w:val="000000"/>
        </w:rPr>
        <w:t>§36.303</w:t>
      </w:r>
      <w:r w:rsidRPr="00507226">
        <w:rPr>
          <w:color w:val="000000"/>
          <w:shd w:val="clear" w:color="auto" w:fill="FFFFFF"/>
        </w:rPr>
        <w:t>(g)(1)(ii) (2020</w:t>
      </w:r>
      <w:r>
        <w:rPr>
          <w:color w:val="000000"/>
          <w:shd w:val="clear" w:color="auto" w:fill="FFFFFF"/>
        </w:rPr>
        <w:t xml:space="preserve">). Visit also Perkins School for the Blind, </w:t>
      </w:r>
      <w:r w:rsidRPr="00743902">
        <w:rPr>
          <w:color w:val="000000"/>
          <w:shd w:val="clear" w:color="auto" w:fill="FFFFFF"/>
        </w:rPr>
        <w:t>Fast Facts about Audio Description</w:t>
      </w:r>
      <w:r>
        <w:rPr>
          <w:color w:val="000000"/>
          <w:shd w:val="clear" w:color="auto" w:fill="FFFFFF"/>
        </w:rPr>
        <w:t xml:space="preserve"> (June 20, 2018), </w:t>
      </w:r>
      <w:hyperlink r:id="rId1" w:history="1">
        <w:r w:rsidRPr="007C0646">
          <w:rPr>
            <w:rStyle w:val="Hyperlink"/>
            <w:rFonts w:ascii="Arial" w:hAnsi="Arial" w:cs="Arial"/>
            <w:shd w:val="clear" w:color="auto" w:fill="FFFFFF"/>
          </w:rPr>
          <w:t>https://www.perkinselearning.org/technology/blog/fast-facts-about-audio-description</w:t>
        </w:r>
      </w:hyperlink>
      <w:r>
        <w:rPr>
          <w:color w:val="000000"/>
          <w:shd w:val="clear" w:color="auto" w:fill="FFFFFF"/>
        </w:rPr>
        <w:t xml:space="preserve">; </w:t>
      </w:r>
      <w:r w:rsidRPr="005127D5">
        <w:rPr>
          <w:color w:val="000000"/>
          <w:shd w:val="clear" w:color="auto" w:fill="FFFFFF"/>
        </w:rPr>
        <w:t>3P</w:t>
      </w:r>
      <w:r>
        <w:rPr>
          <w:color w:val="000000"/>
          <w:shd w:val="clear" w:color="auto" w:fill="FFFFFF"/>
        </w:rPr>
        <w:t>l</w:t>
      </w:r>
      <w:r w:rsidRPr="005127D5">
        <w:rPr>
          <w:color w:val="000000"/>
          <w:shd w:val="clear" w:color="auto" w:fill="FFFFFF"/>
        </w:rPr>
        <w:t xml:space="preserve">ayMedia, The Ultimate Guide to Audio Description, </w:t>
      </w:r>
      <w:hyperlink r:id="rId2" w:history="1">
        <w:r w:rsidRPr="007C0646">
          <w:rPr>
            <w:rStyle w:val="Hyperlink"/>
            <w:rFonts w:ascii="Arial" w:hAnsi="Arial" w:cs="Arial"/>
            <w:shd w:val="clear" w:color="auto" w:fill="FFFFFF"/>
          </w:rPr>
          <w:t>https://www.3playmedia.com/resources/popular-topics/audio-description/</w:t>
        </w:r>
      </w:hyperlink>
      <w:r>
        <w:rPr>
          <w:color w:val="000000"/>
          <w:shd w:val="clear" w:color="auto" w:fill="FFFFFF"/>
        </w:rPr>
        <w:t xml:space="preserve">; </w:t>
      </w:r>
      <w:r w:rsidRPr="007A042B">
        <w:rPr>
          <w:color w:val="000000"/>
          <w:shd w:val="clear" w:color="auto" w:fill="FFFFFF"/>
        </w:rPr>
        <w:t xml:space="preserve">The National Library Service for the Blind and Print Disabled, Audio Description Resource Guide (2018), </w:t>
      </w:r>
      <w:hyperlink r:id="rId3" w:history="1">
        <w:r w:rsidRPr="007C0646">
          <w:rPr>
            <w:rStyle w:val="Hyperlink"/>
            <w:rFonts w:ascii="Arial" w:hAnsi="Arial" w:cs="Arial"/>
            <w:shd w:val="clear" w:color="auto" w:fill="FFFFFF"/>
          </w:rPr>
          <w:t>https://www.loc.gov/nls/about/services/reference-publications/guides/audio-description-resource-guide/</w:t>
        </w:r>
      </w:hyperlink>
      <w:r>
        <w:rPr>
          <w:color w:val="000000"/>
          <w:shd w:val="clear" w:color="auto" w:fill="FFFFFF"/>
        </w:rPr>
        <w:t xml:space="preserve">  </w:t>
      </w:r>
    </w:p>
  </w:endnote>
  <w:endnote w:id="2">
    <w:p w14:paraId="75A0F432" w14:textId="7C0DF948" w:rsidR="001573FB" w:rsidRPr="00507226" w:rsidRDefault="001573FB">
      <w:pPr>
        <w:pStyle w:val="EndnoteText"/>
      </w:pPr>
      <w:r w:rsidRPr="00507226">
        <w:rPr>
          <w:rStyle w:val="EndnoteReference"/>
        </w:rPr>
        <w:endnoteRef/>
      </w:r>
      <w:r w:rsidRPr="00507226">
        <w:t xml:space="preserve"> </w:t>
      </w:r>
      <w:r w:rsidRPr="00655D90">
        <w:t>American Council of the Blind</w:t>
      </w:r>
      <w:r>
        <w:t xml:space="preserve">, </w:t>
      </w:r>
      <w:r w:rsidRPr="00BC33D9">
        <w:t>The Audio Description Project</w:t>
      </w:r>
      <w:r>
        <w:t xml:space="preserve">, available at </w:t>
      </w:r>
      <w:hyperlink r:id="rId4" w:history="1">
        <w:r w:rsidRPr="007C0646">
          <w:rPr>
            <w:rStyle w:val="Hyperlink"/>
            <w:rFonts w:ascii="Arial" w:hAnsi="Arial" w:cs="Arial"/>
          </w:rPr>
          <w:t>https://acb.org/adp/ad.html</w:t>
        </w:r>
      </w:hyperlink>
      <w:r>
        <w:t xml:space="preserve"> </w:t>
      </w:r>
    </w:p>
  </w:endnote>
  <w:endnote w:id="3">
    <w:p w14:paraId="1C44F00B" w14:textId="24676AE6" w:rsidR="001573FB" w:rsidRPr="006B5BB8" w:rsidRDefault="001573FB" w:rsidP="00F77792">
      <w:pPr>
        <w:pStyle w:val="EndnoteText"/>
      </w:pPr>
      <w:r w:rsidRPr="00507226">
        <w:rPr>
          <w:rStyle w:val="EndnoteReference"/>
        </w:rPr>
        <w:endnoteRef/>
      </w:r>
      <w:r w:rsidRPr="00507226">
        <w:t xml:space="preserve"> </w:t>
      </w:r>
      <w:r w:rsidRPr="00BC33D9">
        <w:t>The Audio Description Project</w:t>
      </w:r>
      <w:r>
        <w:t>, supra.</w:t>
      </w:r>
      <w:r w:rsidRPr="00507226">
        <w:t xml:space="preserve"> “It requires the creation of a separate script that is written by specially-trained writers and recorded on an audiotape or CD that is synchronized with the film as it is projected. The oral delivery of the script is transmitted to the user through infra-red or FM transmission to wireless headsets.” Nondiscrimination on the Basis of Disability by Public Accommodations--Movie </w:t>
      </w:r>
      <w:r w:rsidRPr="00350C48">
        <w:t>Theaters; Movie Captioning and Audio Description; Proposed Rule, 79(148) Fed Reg 44976, 44981 (2014).</w:t>
      </w:r>
    </w:p>
  </w:endnote>
  <w:endnote w:id="4">
    <w:p w14:paraId="29525F0A" w14:textId="77777777" w:rsidR="00E22426" w:rsidRPr="006B5BB8" w:rsidRDefault="00E22426" w:rsidP="00E22426">
      <w:pPr>
        <w:pStyle w:val="EndnoteText"/>
      </w:pPr>
      <w:r w:rsidRPr="006B5BB8">
        <w:rPr>
          <w:rStyle w:val="EndnoteReference"/>
        </w:rPr>
        <w:endnoteRef/>
      </w:r>
      <w:r w:rsidRPr="006B5BB8">
        <w:t xml:space="preserve"> American Council of the Blind, All About Technology for Audio Description, </w:t>
      </w:r>
      <w:hyperlink r:id="rId5" w:history="1">
        <w:r w:rsidRPr="006B5BB8">
          <w:rPr>
            <w:rStyle w:val="Hyperlink"/>
            <w:rFonts w:ascii="Arial" w:hAnsi="Arial" w:cs="Arial"/>
          </w:rPr>
          <w:t>http://www.acb.org/adp/tech.html</w:t>
        </w:r>
      </w:hyperlink>
    </w:p>
  </w:endnote>
  <w:endnote w:id="5">
    <w:p w14:paraId="25E3353E" w14:textId="14EC878E" w:rsidR="001573FB" w:rsidRPr="006B5BB8" w:rsidRDefault="001573FB">
      <w:pPr>
        <w:pStyle w:val="EndnoteText"/>
      </w:pPr>
      <w:r w:rsidRPr="006B5BB8">
        <w:rPr>
          <w:rStyle w:val="EndnoteReference"/>
        </w:rPr>
        <w:endnoteRef/>
      </w:r>
      <w:r w:rsidRPr="006B5BB8">
        <w:t xml:space="preserve"> Finding Movies with Audio Description, </w:t>
      </w:r>
      <w:hyperlink r:id="rId6" w:anchor="finding" w:history="1">
        <w:r w:rsidRPr="006B5BB8">
          <w:rPr>
            <w:rStyle w:val="Hyperlink"/>
            <w:rFonts w:ascii="Arial" w:hAnsi="Arial" w:cs="Arial"/>
          </w:rPr>
          <w:t>https://acb.org/adp/movies.html#finding</w:t>
        </w:r>
      </w:hyperlink>
    </w:p>
  </w:endnote>
  <w:endnote w:id="6">
    <w:p w14:paraId="0EA39787" w14:textId="5511CD25" w:rsidR="00442CF7" w:rsidRDefault="00442CF7" w:rsidP="00442CF7">
      <w:pPr>
        <w:pStyle w:val="EndnoteText"/>
      </w:pPr>
      <w:r w:rsidRPr="006B5BB8">
        <w:rPr>
          <w:rStyle w:val="EndnoteReference"/>
        </w:rPr>
        <w:endnoteRef/>
      </w:r>
      <w:r w:rsidRPr="006B5BB8">
        <w:t xml:space="preserve"> </w:t>
      </w:r>
      <w:r w:rsidR="006510E8" w:rsidRPr="006B5BB8">
        <w:t xml:space="preserve">Audio Description Project, </w:t>
      </w:r>
      <w:r w:rsidR="00E27B7B">
        <w:rPr>
          <w:bCs/>
        </w:rPr>
        <w:t>supra.</w:t>
      </w:r>
    </w:p>
  </w:endnote>
  <w:endnote w:id="7">
    <w:p w14:paraId="14CDB167" w14:textId="40826990" w:rsidR="001573FB" w:rsidRDefault="001573FB">
      <w:pPr>
        <w:pStyle w:val="EndnoteText"/>
      </w:pPr>
      <w:r>
        <w:rPr>
          <w:rStyle w:val="EndnoteReference"/>
        </w:rPr>
        <w:endnoteRef/>
      </w:r>
      <w:r>
        <w:t xml:space="preserve"> </w:t>
      </w:r>
      <w:r>
        <w:rPr>
          <w:color w:val="000000"/>
          <w:shd w:val="clear" w:color="auto" w:fill="FFFFFF"/>
        </w:rPr>
        <w:t xml:space="preserve">28 C.F.R. </w:t>
      </w:r>
      <w:r w:rsidRPr="00507226">
        <w:rPr>
          <w:color w:val="000000"/>
        </w:rPr>
        <w:t>§36.303</w:t>
      </w:r>
      <w:r w:rsidRPr="00507226">
        <w:rPr>
          <w:color w:val="000000"/>
          <w:shd w:val="clear" w:color="auto" w:fill="FFFFFF"/>
        </w:rPr>
        <w:t>(g)(1)(ii) (2020</w:t>
      </w:r>
      <w:r>
        <w:rPr>
          <w:color w:val="000000"/>
          <w:shd w:val="clear" w:color="auto" w:fill="FFFFF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516826"/>
      <w:docPartObj>
        <w:docPartGallery w:val="Page Numbers (Bottom of Page)"/>
        <w:docPartUnique/>
      </w:docPartObj>
    </w:sdtPr>
    <w:sdtEndPr>
      <w:rPr>
        <w:noProof/>
      </w:rPr>
    </w:sdtEndPr>
    <w:sdtContent>
      <w:p w14:paraId="36AE5D83" w14:textId="7748B39B" w:rsidR="00A529A0" w:rsidRDefault="00A529A0">
        <w:pPr>
          <w:pStyle w:val="Footer"/>
          <w:jc w:val="center"/>
        </w:pPr>
        <w:r>
          <w:fldChar w:fldCharType="begin"/>
        </w:r>
        <w:r>
          <w:instrText xml:space="preserve"> PAGE   \* MERGEFORMAT </w:instrText>
        </w:r>
        <w:r>
          <w:fldChar w:fldCharType="separate"/>
        </w:r>
        <w:r w:rsidR="00381DCA">
          <w:rPr>
            <w:noProof/>
          </w:rPr>
          <w:t>4</w:t>
        </w:r>
        <w:r>
          <w:rPr>
            <w:noProof/>
          </w:rPr>
          <w:fldChar w:fldCharType="end"/>
        </w:r>
      </w:p>
    </w:sdtContent>
  </w:sdt>
  <w:p w14:paraId="5A463571" w14:textId="77777777" w:rsidR="00A529A0" w:rsidRDefault="00A52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5DF8" w14:textId="77777777" w:rsidR="004A7957" w:rsidRDefault="004A7957" w:rsidP="00656CE1">
      <w:r>
        <w:separator/>
      </w:r>
    </w:p>
  </w:footnote>
  <w:footnote w:type="continuationSeparator" w:id="0">
    <w:p w14:paraId="5ED034AA" w14:textId="77777777" w:rsidR="004A7957" w:rsidRDefault="004A7957" w:rsidP="00656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C74F2"/>
    <w:multiLevelType w:val="hybridMultilevel"/>
    <w:tmpl w:val="23340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E7662C6"/>
    <w:multiLevelType w:val="hybridMultilevel"/>
    <w:tmpl w:val="CA524DF0"/>
    <w:lvl w:ilvl="0" w:tplc="851E333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00D9"/>
    <w:multiLevelType w:val="hybridMultilevel"/>
    <w:tmpl w:val="13AC1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114777">
    <w:abstractNumId w:val="0"/>
  </w:num>
  <w:num w:numId="2" w16cid:durableId="1697927648">
    <w:abstractNumId w:val="2"/>
  </w:num>
  <w:num w:numId="3" w16cid:durableId="1615744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68"/>
    <w:rsid w:val="00001415"/>
    <w:rsid w:val="00002AE8"/>
    <w:rsid w:val="00003168"/>
    <w:rsid w:val="00003E35"/>
    <w:rsid w:val="000065C9"/>
    <w:rsid w:val="000067E7"/>
    <w:rsid w:val="0001270B"/>
    <w:rsid w:val="00017C31"/>
    <w:rsid w:val="00030022"/>
    <w:rsid w:val="0003591A"/>
    <w:rsid w:val="0004111E"/>
    <w:rsid w:val="000425A0"/>
    <w:rsid w:val="000452B9"/>
    <w:rsid w:val="00045A6A"/>
    <w:rsid w:val="00047344"/>
    <w:rsid w:val="000478DB"/>
    <w:rsid w:val="000500DD"/>
    <w:rsid w:val="00075099"/>
    <w:rsid w:val="000752AA"/>
    <w:rsid w:val="00092287"/>
    <w:rsid w:val="000A5587"/>
    <w:rsid w:val="000A60BC"/>
    <w:rsid w:val="000C0991"/>
    <w:rsid w:val="000E2CF5"/>
    <w:rsid w:val="000F1C31"/>
    <w:rsid w:val="000F7671"/>
    <w:rsid w:val="001317D9"/>
    <w:rsid w:val="001363B0"/>
    <w:rsid w:val="00140F07"/>
    <w:rsid w:val="00150487"/>
    <w:rsid w:val="001573FB"/>
    <w:rsid w:val="00162CD8"/>
    <w:rsid w:val="00176633"/>
    <w:rsid w:val="00186A13"/>
    <w:rsid w:val="00186EAF"/>
    <w:rsid w:val="00191527"/>
    <w:rsid w:val="001A0EBC"/>
    <w:rsid w:val="001B2FB8"/>
    <w:rsid w:val="001C71C5"/>
    <w:rsid w:val="001D0E80"/>
    <w:rsid w:val="001D1FAC"/>
    <w:rsid w:val="001D69E5"/>
    <w:rsid w:val="00200F08"/>
    <w:rsid w:val="002039F0"/>
    <w:rsid w:val="002103C4"/>
    <w:rsid w:val="00211070"/>
    <w:rsid w:val="0021108B"/>
    <w:rsid w:val="00236972"/>
    <w:rsid w:val="0024711F"/>
    <w:rsid w:val="00247420"/>
    <w:rsid w:val="00256CE7"/>
    <w:rsid w:val="00262A0E"/>
    <w:rsid w:val="002652D6"/>
    <w:rsid w:val="0029363B"/>
    <w:rsid w:val="00294447"/>
    <w:rsid w:val="002A3EE5"/>
    <w:rsid w:val="002A69AD"/>
    <w:rsid w:val="002B33A4"/>
    <w:rsid w:val="002F61B8"/>
    <w:rsid w:val="00306701"/>
    <w:rsid w:val="00310F52"/>
    <w:rsid w:val="00326459"/>
    <w:rsid w:val="003307A5"/>
    <w:rsid w:val="00330D58"/>
    <w:rsid w:val="00340289"/>
    <w:rsid w:val="00340AAF"/>
    <w:rsid w:val="00350C48"/>
    <w:rsid w:val="0036509E"/>
    <w:rsid w:val="00381DCA"/>
    <w:rsid w:val="003A55DA"/>
    <w:rsid w:val="003B0103"/>
    <w:rsid w:val="003C5F3E"/>
    <w:rsid w:val="003D2E0D"/>
    <w:rsid w:val="003D59A1"/>
    <w:rsid w:val="003E0C6B"/>
    <w:rsid w:val="00414571"/>
    <w:rsid w:val="00430DE5"/>
    <w:rsid w:val="00431331"/>
    <w:rsid w:val="00442CF7"/>
    <w:rsid w:val="00464222"/>
    <w:rsid w:val="00472CC8"/>
    <w:rsid w:val="00480981"/>
    <w:rsid w:val="0049360E"/>
    <w:rsid w:val="00497804"/>
    <w:rsid w:val="004A7957"/>
    <w:rsid w:val="004B75BD"/>
    <w:rsid w:val="004C1521"/>
    <w:rsid w:val="004D5A60"/>
    <w:rsid w:val="004E308C"/>
    <w:rsid w:val="004F6942"/>
    <w:rsid w:val="00504C65"/>
    <w:rsid w:val="00507226"/>
    <w:rsid w:val="005127D5"/>
    <w:rsid w:val="00512A24"/>
    <w:rsid w:val="005136B0"/>
    <w:rsid w:val="00513749"/>
    <w:rsid w:val="00517BFE"/>
    <w:rsid w:val="00540ACC"/>
    <w:rsid w:val="0057570F"/>
    <w:rsid w:val="005920EB"/>
    <w:rsid w:val="00597BCB"/>
    <w:rsid w:val="005E127E"/>
    <w:rsid w:val="005F7769"/>
    <w:rsid w:val="00601858"/>
    <w:rsid w:val="006076D2"/>
    <w:rsid w:val="00624BD7"/>
    <w:rsid w:val="00633DA1"/>
    <w:rsid w:val="00640F4C"/>
    <w:rsid w:val="0065094B"/>
    <w:rsid w:val="006510E8"/>
    <w:rsid w:val="00655D90"/>
    <w:rsid w:val="00656CE1"/>
    <w:rsid w:val="00666AAE"/>
    <w:rsid w:val="006710D5"/>
    <w:rsid w:val="006831C9"/>
    <w:rsid w:val="00690D94"/>
    <w:rsid w:val="00692FC9"/>
    <w:rsid w:val="006B5BB8"/>
    <w:rsid w:val="006C3DB7"/>
    <w:rsid w:val="006C59F9"/>
    <w:rsid w:val="006F5F1D"/>
    <w:rsid w:val="006F60D1"/>
    <w:rsid w:val="006F7776"/>
    <w:rsid w:val="00702C0B"/>
    <w:rsid w:val="00712E54"/>
    <w:rsid w:val="007165EB"/>
    <w:rsid w:val="00743902"/>
    <w:rsid w:val="00756801"/>
    <w:rsid w:val="00765F10"/>
    <w:rsid w:val="00792A76"/>
    <w:rsid w:val="007A042B"/>
    <w:rsid w:val="007A1A25"/>
    <w:rsid w:val="007B2906"/>
    <w:rsid w:val="007C2290"/>
    <w:rsid w:val="007D28D3"/>
    <w:rsid w:val="007D3BBF"/>
    <w:rsid w:val="007D5107"/>
    <w:rsid w:val="007E3B82"/>
    <w:rsid w:val="007E5076"/>
    <w:rsid w:val="007F3280"/>
    <w:rsid w:val="0083332C"/>
    <w:rsid w:val="0083666C"/>
    <w:rsid w:val="00841B70"/>
    <w:rsid w:val="00842F98"/>
    <w:rsid w:val="008614D9"/>
    <w:rsid w:val="008660A9"/>
    <w:rsid w:val="00872FEA"/>
    <w:rsid w:val="008A6172"/>
    <w:rsid w:val="008B6307"/>
    <w:rsid w:val="008C4907"/>
    <w:rsid w:val="008D3CA2"/>
    <w:rsid w:val="008E2B39"/>
    <w:rsid w:val="009044AE"/>
    <w:rsid w:val="0090791D"/>
    <w:rsid w:val="00915414"/>
    <w:rsid w:val="00933E51"/>
    <w:rsid w:val="00935993"/>
    <w:rsid w:val="00942318"/>
    <w:rsid w:val="009462AC"/>
    <w:rsid w:val="00953C66"/>
    <w:rsid w:val="00957804"/>
    <w:rsid w:val="00960A19"/>
    <w:rsid w:val="00963A5F"/>
    <w:rsid w:val="00963C0F"/>
    <w:rsid w:val="00971885"/>
    <w:rsid w:val="009937D9"/>
    <w:rsid w:val="00997239"/>
    <w:rsid w:val="009C61E6"/>
    <w:rsid w:val="009E1DBA"/>
    <w:rsid w:val="00A20A9C"/>
    <w:rsid w:val="00A442CF"/>
    <w:rsid w:val="00A506B9"/>
    <w:rsid w:val="00A529A0"/>
    <w:rsid w:val="00A62E43"/>
    <w:rsid w:val="00A71482"/>
    <w:rsid w:val="00A744AD"/>
    <w:rsid w:val="00A85A5E"/>
    <w:rsid w:val="00A975A9"/>
    <w:rsid w:val="00AA5135"/>
    <w:rsid w:val="00AB1B02"/>
    <w:rsid w:val="00AB1CF1"/>
    <w:rsid w:val="00AC03A1"/>
    <w:rsid w:val="00B007CE"/>
    <w:rsid w:val="00B02168"/>
    <w:rsid w:val="00B21525"/>
    <w:rsid w:val="00B22E7E"/>
    <w:rsid w:val="00B23142"/>
    <w:rsid w:val="00B3583F"/>
    <w:rsid w:val="00B468BE"/>
    <w:rsid w:val="00B54BC2"/>
    <w:rsid w:val="00B670BB"/>
    <w:rsid w:val="00BA1965"/>
    <w:rsid w:val="00BA37BE"/>
    <w:rsid w:val="00BB0B78"/>
    <w:rsid w:val="00BB6022"/>
    <w:rsid w:val="00BC33D9"/>
    <w:rsid w:val="00C04ED9"/>
    <w:rsid w:val="00C0504F"/>
    <w:rsid w:val="00C102A9"/>
    <w:rsid w:val="00C20257"/>
    <w:rsid w:val="00C25821"/>
    <w:rsid w:val="00C27369"/>
    <w:rsid w:val="00C55080"/>
    <w:rsid w:val="00C95C4A"/>
    <w:rsid w:val="00CC6EF4"/>
    <w:rsid w:val="00CC7528"/>
    <w:rsid w:val="00CE016A"/>
    <w:rsid w:val="00CE3D6D"/>
    <w:rsid w:val="00CF093C"/>
    <w:rsid w:val="00D0478D"/>
    <w:rsid w:val="00D07371"/>
    <w:rsid w:val="00D17570"/>
    <w:rsid w:val="00D21B6C"/>
    <w:rsid w:val="00D32AB4"/>
    <w:rsid w:val="00D44BE7"/>
    <w:rsid w:val="00D70719"/>
    <w:rsid w:val="00D71309"/>
    <w:rsid w:val="00DF157E"/>
    <w:rsid w:val="00DF4B4E"/>
    <w:rsid w:val="00E13540"/>
    <w:rsid w:val="00E22426"/>
    <w:rsid w:val="00E27B7B"/>
    <w:rsid w:val="00E3284C"/>
    <w:rsid w:val="00E508FE"/>
    <w:rsid w:val="00E63E53"/>
    <w:rsid w:val="00E71D77"/>
    <w:rsid w:val="00E748C4"/>
    <w:rsid w:val="00E864C3"/>
    <w:rsid w:val="00E90B14"/>
    <w:rsid w:val="00EA1294"/>
    <w:rsid w:val="00EB5C3C"/>
    <w:rsid w:val="00EC3B6B"/>
    <w:rsid w:val="00ED15C1"/>
    <w:rsid w:val="00ED3668"/>
    <w:rsid w:val="00ED57D4"/>
    <w:rsid w:val="00EF56B9"/>
    <w:rsid w:val="00EF750C"/>
    <w:rsid w:val="00F019F3"/>
    <w:rsid w:val="00F10E8B"/>
    <w:rsid w:val="00F16DB4"/>
    <w:rsid w:val="00F20ADB"/>
    <w:rsid w:val="00F21F82"/>
    <w:rsid w:val="00F25BD0"/>
    <w:rsid w:val="00F5246C"/>
    <w:rsid w:val="00F5353B"/>
    <w:rsid w:val="00F5645C"/>
    <w:rsid w:val="00F56855"/>
    <w:rsid w:val="00F56C02"/>
    <w:rsid w:val="00F6769F"/>
    <w:rsid w:val="00F77792"/>
    <w:rsid w:val="00F82284"/>
    <w:rsid w:val="00FA1960"/>
    <w:rsid w:val="00FC54B2"/>
    <w:rsid w:val="00FD397B"/>
    <w:rsid w:val="00FF3930"/>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E28B"/>
  <w15:chartTrackingRefBased/>
  <w15:docId w15:val="{C725A14B-0909-486C-B05E-332291DF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E1"/>
    <w:rPr>
      <w:rFonts w:ascii="Arial" w:hAnsi="Arial" w:cs="Arial"/>
      <w:sz w:val="24"/>
      <w:szCs w:val="24"/>
    </w:rPr>
  </w:style>
  <w:style w:type="paragraph" w:styleId="Heading1">
    <w:name w:val="heading 1"/>
    <w:basedOn w:val="Normal"/>
    <w:next w:val="Normal"/>
    <w:link w:val="Heading1Char"/>
    <w:uiPriority w:val="9"/>
    <w:qFormat/>
    <w:rsid w:val="00B02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21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529A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168"/>
    <w:rPr>
      <w:rFonts w:ascii="Times New Roman" w:hAnsi="Times New Roman" w:cs="Times New Roman" w:hint="default"/>
      <w:color w:val="0563C1"/>
      <w:u w:val="single"/>
    </w:rPr>
  </w:style>
  <w:style w:type="paragraph" w:styleId="ListParagraph">
    <w:name w:val="List Paragraph"/>
    <w:basedOn w:val="Normal"/>
    <w:uiPriority w:val="34"/>
    <w:qFormat/>
    <w:rsid w:val="000067E7"/>
    <w:pPr>
      <w:numPr>
        <w:numId w:val="3"/>
      </w:numPr>
      <w:spacing w:after="0" w:line="240" w:lineRule="auto"/>
    </w:pPr>
    <w:rPr>
      <w:rFonts w:eastAsia="Times New Roman"/>
    </w:rPr>
  </w:style>
  <w:style w:type="paragraph" w:styleId="FootnoteText">
    <w:name w:val="footnote text"/>
    <w:basedOn w:val="Normal"/>
    <w:link w:val="FootnoteTextChar"/>
    <w:uiPriority w:val="99"/>
    <w:unhideWhenUsed/>
    <w:rsid w:val="00B02168"/>
    <w:pPr>
      <w:spacing w:after="0" w:line="240" w:lineRule="auto"/>
    </w:pPr>
    <w:rPr>
      <w:sz w:val="20"/>
      <w:szCs w:val="20"/>
    </w:rPr>
  </w:style>
  <w:style w:type="character" w:customStyle="1" w:styleId="FootnoteTextChar">
    <w:name w:val="Footnote Text Char"/>
    <w:basedOn w:val="DefaultParagraphFont"/>
    <w:link w:val="FootnoteText"/>
    <w:uiPriority w:val="99"/>
    <w:rsid w:val="00B02168"/>
    <w:rPr>
      <w:sz w:val="20"/>
      <w:szCs w:val="20"/>
    </w:rPr>
  </w:style>
  <w:style w:type="character" w:styleId="FootnoteReference">
    <w:name w:val="footnote reference"/>
    <w:basedOn w:val="DefaultParagraphFont"/>
    <w:uiPriority w:val="99"/>
    <w:semiHidden/>
    <w:unhideWhenUsed/>
    <w:rsid w:val="00B02168"/>
    <w:rPr>
      <w:vertAlign w:val="superscript"/>
    </w:rPr>
  </w:style>
  <w:style w:type="character" w:customStyle="1" w:styleId="Heading1Char">
    <w:name w:val="Heading 1 Char"/>
    <w:basedOn w:val="DefaultParagraphFont"/>
    <w:link w:val="Heading1"/>
    <w:uiPriority w:val="9"/>
    <w:rsid w:val="00B021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216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656C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CE1"/>
    <w:rPr>
      <w:rFonts w:asciiTheme="majorHAnsi" w:eastAsiaTheme="majorEastAsia" w:hAnsiTheme="majorHAnsi" w:cstheme="majorBidi"/>
      <w:spacing w:val="-10"/>
      <w:kern w:val="28"/>
      <w:sz w:val="56"/>
      <w:szCs w:val="56"/>
    </w:rPr>
  </w:style>
  <w:style w:type="paragraph" w:customStyle="1" w:styleId="Default">
    <w:name w:val="Default"/>
    <w:rsid w:val="00656CE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56CE1"/>
    <w:rPr>
      <w:sz w:val="16"/>
      <w:szCs w:val="16"/>
    </w:rPr>
  </w:style>
  <w:style w:type="paragraph" w:styleId="CommentText">
    <w:name w:val="annotation text"/>
    <w:basedOn w:val="Normal"/>
    <w:link w:val="CommentTextChar"/>
    <w:uiPriority w:val="99"/>
    <w:unhideWhenUsed/>
    <w:rsid w:val="00656CE1"/>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56CE1"/>
    <w:rPr>
      <w:sz w:val="20"/>
      <w:szCs w:val="20"/>
    </w:rPr>
  </w:style>
  <w:style w:type="paragraph" w:styleId="BalloonText">
    <w:name w:val="Balloon Text"/>
    <w:basedOn w:val="Normal"/>
    <w:link w:val="BalloonTextChar"/>
    <w:uiPriority w:val="99"/>
    <w:semiHidden/>
    <w:unhideWhenUsed/>
    <w:rsid w:val="00656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E1"/>
    <w:rPr>
      <w:rFonts w:ascii="Segoe UI" w:hAnsi="Segoe UI" w:cs="Segoe UI"/>
      <w:sz w:val="18"/>
      <w:szCs w:val="18"/>
    </w:rPr>
  </w:style>
  <w:style w:type="character" w:customStyle="1" w:styleId="Heading3Char">
    <w:name w:val="Heading 3 Char"/>
    <w:basedOn w:val="DefaultParagraphFont"/>
    <w:link w:val="Heading3"/>
    <w:uiPriority w:val="9"/>
    <w:semiHidden/>
    <w:rsid w:val="00A529A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5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9A0"/>
    <w:rPr>
      <w:rFonts w:ascii="Arial" w:hAnsi="Arial" w:cs="Arial"/>
      <w:sz w:val="24"/>
      <w:szCs w:val="24"/>
    </w:rPr>
  </w:style>
  <w:style w:type="paragraph" w:styleId="Footer">
    <w:name w:val="footer"/>
    <w:basedOn w:val="Normal"/>
    <w:link w:val="FooterChar"/>
    <w:uiPriority w:val="99"/>
    <w:unhideWhenUsed/>
    <w:rsid w:val="00A52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9A0"/>
    <w:rPr>
      <w:rFonts w:ascii="Arial" w:hAnsi="Arial" w:cs="Arial"/>
      <w:sz w:val="24"/>
      <w:szCs w:val="24"/>
    </w:rPr>
  </w:style>
  <w:style w:type="character" w:customStyle="1" w:styleId="UnresolvedMention1">
    <w:name w:val="Unresolved Mention1"/>
    <w:basedOn w:val="DefaultParagraphFont"/>
    <w:uiPriority w:val="99"/>
    <w:semiHidden/>
    <w:unhideWhenUsed/>
    <w:rsid w:val="00B670B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15C1"/>
    <w:rPr>
      <w:rFonts w:ascii="Arial" w:hAnsi="Arial" w:cs="Arial"/>
      <w:b/>
      <w:bCs/>
    </w:rPr>
  </w:style>
  <w:style w:type="character" w:customStyle="1" w:styleId="CommentSubjectChar">
    <w:name w:val="Comment Subject Char"/>
    <w:basedOn w:val="CommentTextChar"/>
    <w:link w:val="CommentSubject"/>
    <w:uiPriority w:val="99"/>
    <w:semiHidden/>
    <w:rsid w:val="00ED15C1"/>
    <w:rPr>
      <w:rFonts w:ascii="Arial" w:hAnsi="Arial" w:cs="Arial"/>
      <w:b/>
      <w:bCs/>
      <w:sz w:val="20"/>
      <w:szCs w:val="20"/>
    </w:rPr>
  </w:style>
  <w:style w:type="paragraph" w:styleId="EndnoteText">
    <w:name w:val="endnote text"/>
    <w:basedOn w:val="Normal"/>
    <w:link w:val="EndnoteTextChar"/>
    <w:uiPriority w:val="99"/>
    <w:semiHidden/>
    <w:unhideWhenUsed/>
    <w:rsid w:val="001573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3FB"/>
    <w:rPr>
      <w:rFonts w:ascii="Arial" w:hAnsi="Arial" w:cs="Arial"/>
      <w:sz w:val="20"/>
      <w:szCs w:val="20"/>
    </w:rPr>
  </w:style>
  <w:style w:type="character" w:styleId="EndnoteReference">
    <w:name w:val="endnote reference"/>
    <w:basedOn w:val="DefaultParagraphFont"/>
    <w:uiPriority w:val="99"/>
    <w:semiHidden/>
    <w:unhideWhenUsed/>
    <w:rsid w:val="001573FB"/>
    <w:rPr>
      <w:vertAlign w:val="superscript"/>
    </w:rPr>
  </w:style>
  <w:style w:type="character" w:styleId="UnresolvedMention">
    <w:name w:val="Unresolved Mention"/>
    <w:basedOn w:val="DefaultParagraphFont"/>
    <w:uiPriority w:val="99"/>
    <w:semiHidden/>
    <w:unhideWhenUsed/>
    <w:rsid w:val="00003E35"/>
    <w:rPr>
      <w:color w:val="605E5C"/>
      <w:shd w:val="clear" w:color="auto" w:fill="E1DFDD"/>
    </w:rPr>
  </w:style>
  <w:style w:type="paragraph" w:styleId="Revision">
    <w:name w:val="Revision"/>
    <w:hidden/>
    <w:uiPriority w:val="99"/>
    <w:semiHidden/>
    <w:rsid w:val="006C59F9"/>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ED5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9731">
      <w:bodyDiv w:val="1"/>
      <w:marLeft w:val="0"/>
      <w:marRight w:val="0"/>
      <w:marTop w:val="0"/>
      <w:marBottom w:val="0"/>
      <w:divBdr>
        <w:top w:val="none" w:sz="0" w:space="0" w:color="auto"/>
        <w:left w:val="none" w:sz="0" w:space="0" w:color="auto"/>
        <w:bottom w:val="none" w:sz="0" w:space="0" w:color="auto"/>
        <w:right w:val="none" w:sz="0" w:space="0" w:color="auto"/>
      </w:divBdr>
    </w:div>
    <w:div w:id="123541775">
      <w:bodyDiv w:val="1"/>
      <w:marLeft w:val="0"/>
      <w:marRight w:val="0"/>
      <w:marTop w:val="0"/>
      <w:marBottom w:val="0"/>
      <w:divBdr>
        <w:top w:val="none" w:sz="0" w:space="0" w:color="auto"/>
        <w:left w:val="none" w:sz="0" w:space="0" w:color="auto"/>
        <w:bottom w:val="none" w:sz="0" w:space="0" w:color="auto"/>
        <w:right w:val="none" w:sz="0" w:space="0" w:color="auto"/>
      </w:divBdr>
    </w:div>
    <w:div w:id="284623117">
      <w:bodyDiv w:val="1"/>
      <w:marLeft w:val="0"/>
      <w:marRight w:val="0"/>
      <w:marTop w:val="0"/>
      <w:marBottom w:val="0"/>
      <w:divBdr>
        <w:top w:val="none" w:sz="0" w:space="0" w:color="auto"/>
        <w:left w:val="none" w:sz="0" w:space="0" w:color="auto"/>
        <w:bottom w:val="none" w:sz="0" w:space="0" w:color="auto"/>
        <w:right w:val="none" w:sz="0" w:space="0" w:color="auto"/>
      </w:divBdr>
    </w:div>
    <w:div w:id="535117806">
      <w:bodyDiv w:val="1"/>
      <w:marLeft w:val="0"/>
      <w:marRight w:val="0"/>
      <w:marTop w:val="0"/>
      <w:marBottom w:val="0"/>
      <w:divBdr>
        <w:top w:val="none" w:sz="0" w:space="0" w:color="auto"/>
        <w:left w:val="none" w:sz="0" w:space="0" w:color="auto"/>
        <w:bottom w:val="none" w:sz="0" w:space="0" w:color="auto"/>
        <w:right w:val="none" w:sz="0" w:space="0" w:color="auto"/>
      </w:divBdr>
    </w:div>
    <w:div w:id="541747814">
      <w:bodyDiv w:val="1"/>
      <w:marLeft w:val="0"/>
      <w:marRight w:val="0"/>
      <w:marTop w:val="0"/>
      <w:marBottom w:val="0"/>
      <w:divBdr>
        <w:top w:val="none" w:sz="0" w:space="0" w:color="auto"/>
        <w:left w:val="none" w:sz="0" w:space="0" w:color="auto"/>
        <w:bottom w:val="none" w:sz="0" w:space="0" w:color="auto"/>
        <w:right w:val="none" w:sz="0" w:space="0" w:color="auto"/>
      </w:divBdr>
    </w:div>
    <w:div w:id="647631097">
      <w:bodyDiv w:val="1"/>
      <w:marLeft w:val="0"/>
      <w:marRight w:val="0"/>
      <w:marTop w:val="0"/>
      <w:marBottom w:val="0"/>
      <w:divBdr>
        <w:top w:val="none" w:sz="0" w:space="0" w:color="auto"/>
        <w:left w:val="none" w:sz="0" w:space="0" w:color="auto"/>
        <w:bottom w:val="none" w:sz="0" w:space="0" w:color="auto"/>
        <w:right w:val="none" w:sz="0" w:space="0" w:color="auto"/>
      </w:divBdr>
    </w:div>
    <w:div w:id="893584663">
      <w:bodyDiv w:val="1"/>
      <w:marLeft w:val="0"/>
      <w:marRight w:val="0"/>
      <w:marTop w:val="0"/>
      <w:marBottom w:val="0"/>
      <w:divBdr>
        <w:top w:val="none" w:sz="0" w:space="0" w:color="auto"/>
        <w:left w:val="none" w:sz="0" w:space="0" w:color="auto"/>
        <w:bottom w:val="none" w:sz="0" w:space="0" w:color="auto"/>
        <w:right w:val="none" w:sz="0" w:space="0" w:color="auto"/>
      </w:divBdr>
    </w:div>
    <w:div w:id="1251618200">
      <w:bodyDiv w:val="1"/>
      <w:marLeft w:val="0"/>
      <w:marRight w:val="0"/>
      <w:marTop w:val="0"/>
      <w:marBottom w:val="0"/>
      <w:divBdr>
        <w:top w:val="none" w:sz="0" w:space="0" w:color="auto"/>
        <w:left w:val="none" w:sz="0" w:space="0" w:color="auto"/>
        <w:bottom w:val="none" w:sz="0" w:space="0" w:color="auto"/>
        <w:right w:val="none" w:sz="0" w:space="0" w:color="auto"/>
      </w:divBdr>
    </w:div>
    <w:div w:id="1304703037">
      <w:bodyDiv w:val="1"/>
      <w:marLeft w:val="0"/>
      <w:marRight w:val="0"/>
      <w:marTop w:val="0"/>
      <w:marBottom w:val="0"/>
      <w:divBdr>
        <w:top w:val="none" w:sz="0" w:space="0" w:color="auto"/>
        <w:left w:val="none" w:sz="0" w:space="0" w:color="auto"/>
        <w:bottom w:val="none" w:sz="0" w:space="0" w:color="auto"/>
        <w:right w:val="none" w:sz="0" w:space="0" w:color="auto"/>
      </w:divBdr>
    </w:div>
    <w:div w:id="1458526076">
      <w:bodyDiv w:val="1"/>
      <w:marLeft w:val="0"/>
      <w:marRight w:val="0"/>
      <w:marTop w:val="0"/>
      <w:marBottom w:val="0"/>
      <w:divBdr>
        <w:top w:val="none" w:sz="0" w:space="0" w:color="auto"/>
        <w:left w:val="none" w:sz="0" w:space="0" w:color="auto"/>
        <w:bottom w:val="none" w:sz="0" w:space="0" w:color="auto"/>
        <w:right w:val="none" w:sz="0" w:space="0" w:color="auto"/>
      </w:divBdr>
    </w:div>
    <w:div w:id="20514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b.org/adp/tech.html" TargetMode="External"/><Relationship Id="rId18" Type="http://schemas.openxmlformats.org/officeDocument/2006/relationships/hyperlink" Target="http://www.acb.org/adp/tech.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a@syr.edu" TargetMode="External"/><Relationship Id="rId17" Type="http://schemas.openxmlformats.org/officeDocument/2006/relationships/hyperlink" Target="https://adp.acb.org/services.html?code=L" TargetMode="External"/><Relationship Id="rId2" Type="http://schemas.openxmlformats.org/officeDocument/2006/relationships/customXml" Target="../customXml/item2.xml"/><Relationship Id="rId16" Type="http://schemas.openxmlformats.org/officeDocument/2006/relationships/hyperlink" Target="https://adp.acb.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syr.edu" TargetMode="External"/><Relationship Id="rId5" Type="http://schemas.openxmlformats.org/officeDocument/2006/relationships/numbering" Target="numbering.xml"/><Relationship Id="rId15" Type="http://schemas.openxmlformats.org/officeDocument/2006/relationships/hyperlink" Target="https://adp.acb.org/services.html?code=L" TargetMode="External"/><Relationship Id="rId10" Type="http://schemas.openxmlformats.org/officeDocument/2006/relationships/endnotes" Target="endnotes.xml"/><Relationship Id="rId19" Type="http://schemas.openxmlformats.org/officeDocument/2006/relationships/hyperlink" Target="mailto:ada@syr.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b.org/adp/movies.htm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loc.gov/nls/about/services/reference-publications/guides/audio-description-resource-guide/" TargetMode="External"/><Relationship Id="rId2" Type="http://schemas.openxmlformats.org/officeDocument/2006/relationships/hyperlink" Target="https://www.3playmedia.com/resources/popular-topics/audio-description/" TargetMode="External"/><Relationship Id="rId1" Type="http://schemas.openxmlformats.org/officeDocument/2006/relationships/hyperlink" Target="https://www.perkinselearning.org/technology/blog/fast-facts-about-audio-description" TargetMode="External"/><Relationship Id="rId6" Type="http://schemas.openxmlformats.org/officeDocument/2006/relationships/hyperlink" Target="https://acb.org/adp/movies.html" TargetMode="External"/><Relationship Id="rId5" Type="http://schemas.openxmlformats.org/officeDocument/2006/relationships/hyperlink" Target="http://www.acb.org/adp/tech.html" TargetMode="External"/><Relationship Id="rId4" Type="http://schemas.openxmlformats.org/officeDocument/2006/relationships/hyperlink" Target="https://acb.org/adp/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43FF992CBF94480B9380DB4B6C5F2" ma:contentTypeVersion="13" ma:contentTypeDescription="Create a new document." ma:contentTypeScope="" ma:versionID="18376c6af4f1cb30f84c7da44738cb65">
  <xsd:schema xmlns:xsd="http://www.w3.org/2001/XMLSchema" xmlns:xs="http://www.w3.org/2001/XMLSchema" xmlns:p="http://schemas.microsoft.com/office/2006/metadata/properties" xmlns:ns3="47831e36-5051-4d7c-bdb5-81a52e66b391" xmlns:ns4="f3a9eb8c-a474-4087-96d0-89296fdf87f9" targetNamespace="http://schemas.microsoft.com/office/2006/metadata/properties" ma:root="true" ma:fieldsID="0c388bd167fa75dbfde15719fef06a2b" ns3:_="" ns4:_="">
    <xsd:import namespace="47831e36-5051-4d7c-bdb5-81a52e66b391"/>
    <xsd:import namespace="f3a9eb8c-a474-4087-96d0-89296fdf87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31e36-5051-4d7c-bdb5-81a52e66b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9eb8c-a474-4087-96d0-89296fdf87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A8A-2C98-48A3-80E2-8A9D5C28D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31e36-5051-4d7c-bdb5-81a52e66b391"/>
    <ds:schemaRef ds:uri="f3a9eb8c-a474-4087-96d0-89296fdf8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5D16B-98AD-47BE-A4A7-B53AC2CF81F7}">
  <ds:schemaRefs>
    <ds:schemaRef ds:uri="http://schemas.microsoft.com/sharepoint/v3/contenttype/forms"/>
  </ds:schemaRefs>
</ds:datastoreItem>
</file>

<file path=customXml/itemProps3.xml><?xml version="1.0" encoding="utf-8"?>
<ds:datastoreItem xmlns:ds="http://schemas.openxmlformats.org/officeDocument/2006/customXml" ds:itemID="{1B81A87E-11B9-439F-86D2-D1C9BA9879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C03FA-2020-4A49-AF67-E71AB6CB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Norton Myhill</dc:creator>
  <cp:keywords/>
  <dc:description/>
  <cp:lastModifiedBy>William N Myhill</cp:lastModifiedBy>
  <cp:revision>2</cp:revision>
  <cp:lastPrinted>2022-12-14T17:28:00Z</cp:lastPrinted>
  <dcterms:created xsi:type="dcterms:W3CDTF">2022-12-19T14:09:00Z</dcterms:created>
  <dcterms:modified xsi:type="dcterms:W3CDTF">2022-12-19T14:09:00Z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0x0101007D243FF992CBF94480B9380DB4B6C5F2</vt:lpwstr>
  </property>
</Properties>
</file>